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06A0" w:rsidRPr="00A623FF" w:rsidRDefault="009206A0" w:rsidP="001B0286">
      <w:pPr>
        <w:spacing w:line="276" w:lineRule="auto"/>
        <w:jc w:val="center"/>
        <w:rPr>
          <w:b/>
          <w:bCs/>
          <w:sz w:val="28"/>
          <w:szCs w:val="56"/>
          <w:rtl/>
        </w:rPr>
      </w:pPr>
      <w:r w:rsidRPr="00A623FF">
        <w:rPr>
          <w:b/>
          <w:bCs/>
          <w:noProof/>
          <w:sz w:val="72"/>
          <w:szCs w:val="72"/>
          <w:rtl/>
        </w:rPr>
        <w:drawing>
          <wp:anchor distT="0" distB="0" distL="114300" distR="114300" simplePos="0" relativeHeight="251659264" behindDoc="0" locked="0" layoutInCell="1" allowOverlap="1" wp14:anchorId="243F0622" wp14:editId="20DAF915">
            <wp:simplePos x="0" y="0"/>
            <wp:positionH relativeFrom="column">
              <wp:posOffset>4721860</wp:posOffset>
            </wp:positionH>
            <wp:positionV relativeFrom="paragraph">
              <wp:posOffset>-651510</wp:posOffset>
            </wp:positionV>
            <wp:extent cx="948055" cy="828040"/>
            <wp:effectExtent l="0" t="0" r="444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48055" cy="828040"/>
                    </a:xfrm>
                    <a:prstGeom prst="rect">
                      <a:avLst/>
                    </a:prstGeom>
                    <a:noFill/>
                  </pic:spPr>
                </pic:pic>
              </a:graphicData>
            </a:graphic>
            <wp14:sizeRelH relativeFrom="page">
              <wp14:pctWidth>0</wp14:pctWidth>
            </wp14:sizeRelH>
            <wp14:sizeRelV relativeFrom="page">
              <wp14:pctHeight>0</wp14:pctHeight>
            </wp14:sizeRelV>
          </wp:anchor>
        </w:drawing>
      </w:r>
      <w:r w:rsidRPr="00A623FF">
        <w:rPr>
          <w:b/>
          <w:bCs/>
          <w:sz w:val="28"/>
          <w:szCs w:val="56"/>
          <w:rtl/>
        </w:rPr>
        <w:t>מדינת ישראל</w:t>
      </w:r>
    </w:p>
    <w:p w:rsidR="009206A0" w:rsidRDefault="009206A0" w:rsidP="001B0286">
      <w:pPr>
        <w:spacing w:line="276" w:lineRule="auto"/>
        <w:jc w:val="center"/>
        <w:rPr>
          <w:b/>
          <w:bCs/>
          <w:sz w:val="28"/>
          <w:szCs w:val="56"/>
          <w:rtl/>
        </w:rPr>
      </w:pPr>
      <w:r w:rsidRPr="00A623FF">
        <w:rPr>
          <w:b/>
          <w:bCs/>
          <w:sz w:val="28"/>
          <w:szCs w:val="56"/>
          <w:rtl/>
        </w:rPr>
        <w:t>משרד החקלאות ופיתוח הכפר</w:t>
      </w:r>
    </w:p>
    <w:p w:rsidR="009206A0" w:rsidRPr="00CF6945" w:rsidRDefault="009206A0" w:rsidP="009206A0">
      <w:pPr>
        <w:rPr>
          <w:b/>
          <w:bCs/>
          <w:sz w:val="28"/>
          <w:szCs w:val="28"/>
          <w:rtl/>
        </w:rPr>
      </w:pPr>
      <w:r w:rsidRPr="00CF6945">
        <w:rPr>
          <w:rFonts w:hint="cs"/>
          <w:b/>
          <w:bCs/>
          <w:sz w:val="28"/>
          <w:szCs w:val="28"/>
          <w:rtl/>
        </w:rPr>
        <w:t>לקהל המציעים שלום,</w:t>
      </w:r>
      <w:r w:rsidR="000B0CEE" w:rsidRPr="000B0CEE">
        <w:rPr>
          <w:rtl/>
        </w:rPr>
        <w:t xml:space="preserve"> </w:t>
      </w:r>
      <w:r w:rsidR="000B0CEE" w:rsidRPr="000B0CEE">
        <w:rPr>
          <w:rFonts w:cs="Arial"/>
          <w:b/>
          <w:bCs/>
          <w:sz w:val="28"/>
          <w:szCs w:val="28"/>
          <w:rtl/>
        </w:rPr>
        <w:t xml:space="preserve">מכרז פומבי מס. 01/2020- מתן שרותי מעבדה לבדיקת שאריות הדברה בתוצרת חקלאית- יחידת </w:t>
      </w:r>
      <w:proofErr w:type="spellStart"/>
      <w:r w:rsidR="000B0CEE" w:rsidRPr="000B0CEE">
        <w:rPr>
          <w:rFonts w:cs="Arial"/>
          <w:b/>
          <w:bCs/>
          <w:sz w:val="28"/>
          <w:szCs w:val="28"/>
          <w:rtl/>
        </w:rPr>
        <w:t>הפיצו"ח</w:t>
      </w:r>
      <w:proofErr w:type="spellEnd"/>
    </w:p>
    <w:p w:rsidR="009206A0" w:rsidRDefault="009206A0" w:rsidP="001B0286">
      <w:pPr>
        <w:rPr>
          <w:rFonts w:cs="Arial"/>
          <w:b/>
          <w:bCs/>
          <w:rtl/>
        </w:rPr>
      </w:pPr>
      <w:r w:rsidRPr="00CF6945">
        <w:rPr>
          <w:rFonts w:hint="cs"/>
          <w:b/>
          <w:bCs/>
          <w:sz w:val="28"/>
          <w:szCs w:val="28"/>
          <w:rtl/>
        </w:rPr>
        <w:t xml:space="preserve">הנדון: מענה לשאלות הבהרה </w:t>
      </w:r>
    </w:p>
    <w:p w:rsidR="00AC55DD" w:rsidRDefault="00AC55DD" w:rsidP="009206A0">
      <w:pPr>
        <w:rPr>
          <w:rFonts w:cs="Arial"/>
          <w:b/>
          <w:bCs/>
          <w:rtl/>
        </w:rPr>
      </w:pPr>
    </w:p>
    <w:tbl>
      <w:tblPr>
        <w:tblStyle w:val="a3"/>
        <w:bidiVisual/>
        <w:tblW w:w="0" w:type="auto"/>
        <w:tblLook w:val="04A0" w:firstRow="1" w:lastRow="0" w:firstColumn="1" w:lastColumn="0" w:noHBand="0" w:noVBand="1"/>
      </w:tblPr>
      <w:tblGrid>
        <w:gridCol w:w="767"/>
        <w:gridCol w:w="797"/>
        <w:gridCol w:w="2810"/>
        <w:gridCol w:w="3922"/>
      </w:tblGrid>
      <w:tr w:rsidR="000B0CEE" w:rsidTr="000B0CEE">
        <w:tc>
          <w:tcPr>
            <w:tcW w:w="729" w:type="dxa"/>
          </w:tcPr>
          <w:p w:rsidR="000B0CEE" w:rsidRPr="00FF1F4A" w:rsidRDefault="000B0CEE" w:rsidP="00AC55DD">
            <w:pPr>
              <w:jc w:val="both"/>
              <w:rPr>
                <w:rFonts w:ascii="Arial" w:eastAsia="Times New Roman" w:hAnsi="Arial" w:cs="Arial"/>
                <w:b/>
                <w:bCs/>
                <w:rtl/>
              </w:rPr>
            </w:pPr>
            <w:r w:rsidRPr="00FF1F4A">
              <w:rPr>
                <w:rFonts w:ascii="Arial" w:eastAsia="Times New Roman" w:hAnsi="Arial" w:cs="Arial"/>
                <w:b/>
                <w:bCs/>
                <w:rtl/>
              </w:rPr>
              <w:t>סידורי</w:t>
            </w:r>
          </w:p>
        </w:tc>
        <w:tc>
          <w:tcPr>
            <w:tcW w:w="560" w:type="dxa"/>
          </w:tcPr>
          <w:p w:rsidR="000B0CEE" w:rsidRPr="00FF1F4A" w:rsidRDefault="000B0CEE" w:rsidP="00AC55DD">
            <w:pPr>
              <w:jc w:val="both"/>
              <w:rPr>
                <w:rFonts w:ascii="Arial" w:eastAsia="Times New Roman" w:hAnsi="Arial" w:cs="Arial"/>
                <w:b/>
                <w:bCs/>
                <w:rtl/>
              </w:rPr>
            </w:pPr>
            <w:r w:rsidRPr="00FF1F4A">
              <w:rPr>
                <w:rFonts w:ascii="Arial" w:eastAsia="Times New Roman" w:hAnsi="Arial" w:cs="Arial"/>
                <w:b/>
                <w:bCs/>
                <w:rtl/>
              </w:rPr>
              <w:t>הסעיף במכרז</w:t>
            </w:r>
          </w:p>
        </w:tc>
        <w:tc>
          <w:tcPr>
            <w:tcW w:w="2835" w:type="dxa"/>
          </w:tcPr>
          <w:p w:rsidR="000B0CEE" w:rsidRPr="00FF1F4A" w:rsidRDefault="000B0CEE" w:rsidP="00AC55DD">
            <w:pPr>
              <w:jc w:val="both"/>
              <w:rPr>
                <w:rFonts w:ascii="Arial" w:eastAsia="Times New Roman" w:hAnsi="Arial" w:cs="Arial"/>
                <w:b/>
                <w:bCs/>
                <w:rtl/>
              </w:rPr>
            </w:pPr>
            <w:r w:rsidRPr="00FF1F4A">
              <w:rPr>
                <w:rFonts w:ascii="Arial" w:eastAsia="Times New Roman" w:hAnsi="Arial" w:cs="Arial"/>
                <w:b/>
                <w:bCs/>
                <w:rtl/>
              </w:rPr>
              <w:t>שאלה/ בקשה</w:t>
            </w:r>
          </w:p>
        </w:tc>
        <w:tc>
          <w:tcPr>
            <w:tcW w:w="3964" w:type="dxa"/>
          </w:tcPr>
          <w:p w:rsidR="000B0CEE" w:rsidRPr="00FF1F4A" w:rsidRDefault="000B0CEE" w:rsidP="00AC55DD">
            <w:pPr>
              <w:jc w:val="both"/>
              <w:rPr>
                <w:rFonts w:ascii="Arial" w:eastAsia="Times New Roman" w:hAnsi="Arial" w:cs="Arial"/>
                <w:b/>
                <w:bCs/>
                <w:rtl/>
              </w:rPr>
            </w:pPr>
            <w:r w:rsidRPr="00FF1F4A">
              <w:rPr>
                <w:rFonts w:ascii="Arial" w:eastAsia="Times New Roman" w:hAnsi="Arial" w:cs="Arial"/>
                <w:b/>
                <w:bCs/>
                <w:rtl/>
              </w:rPr>
              <w:t>תשובות</w:t>
            </w:r>
          </w:p>
        </w:tc>
      </w:tr>
      <w:tr w:rsidR="000B0CEE" w:rsidTr="000B0CEE">
        <w:tc>
          <w:tcPr>
            <w:tcW w:w="729" w:type="dxa"/>
          </w:tcPr>
          <w:p w:rsidR="000B0CEE" w:rsidRPr="00A23077" w:rsidRDefault="000B0CEE" w:rsidP="000B0CEE">
            <w:pPr>
              <w:jc w:val="both"/>
              <w:rPr>
                <w:rFonts w:ascii="Arial" w:eastAsia="Times New Roman" w:hAnsi="Arial" w:cs="Arial"/>
                <w:b/>
                <w:bCs/>
                <w:color w:val="000000"/>
                <w:rtl/>
              </w:rPr>
            </w:pPr>
            <w:r w:rsidRPr="00A23077">
              <w:rPr>
                <w:rFonts w:ascii="Arial" w:eastAsia="Times New Roman" w:hAnsi="Arial" w:cs="Arial"/>
                <w:b/>
                <w:bCs/>
                <w:color w:val="000000"/>
                <w:rtl/>
              </w:rPr>
              <w:t>1</w:t>
            </w:r>
          </w:p>
        </w:tc>
        <w:tc>
          <w:tcPr>
            <w:tcW w:w="560" w:type="dxa"/>
          </w:tcPr>
          <w:p w:rsidR="000B0CEE" w:rsidRPr="00A23077" w:rsidRDefault="000B0CEE" w:rsidP="000B0CEE">
            <w:pPr>
              <w:jc w:val="both"/>
              <w:rPr>
                <w:rFonts w:ascii="Arial" w:eastAsia="Times New Roman" w:hAnsi="Arial" w:cs="Arial"/>
                <w:b/>
                <w:bCs/>
                <w:color w:val="000000"/>
                <w:rtl/>
              </w:rPr>
            </w:pPr>
            <w:r w:rsidRPr="00A23077">
              <w:rPr>
                <w:rFonts w:ascii="Arial" w:eastAsia="Times New Roman" w:hAnsi="Arial" w:cs="Arial"/>
                <w:b/>
                <w:bCs/>
                <w:color w:val="000000"/>
                <w:rtl/>
              </w:rPr>
              <w:t>2.</w:t>
            </w:r>
            <w:r>
              <w:rPr>
                <w:rFonts w:ascii="Arial" w:eastAsia="Times New Roman" w:hAnsi="Arial" w:cs="Arial" w:hint="cs"/>
                <w:b/>
                <w:bCs/>
                <w:color w:val="000000"/>
                <w:rtl/>
              </w:rPr>
              <w:t>3</w:t>
            </w:r>
            <w:r w:rsidRPr="00A23077">
              <w:rPr>
                <w:rFonts w:ascii="Arial" w:eastAsia="Times New Roman" w:hAnsi="Arial" w:cs="Arial"/>
                <w:b/>
                <w:bCs/>
                <w:color w:val="000000"/>
                <w:rtl/>
              </w:rPr>
              <w:t>.</w:t>
            </w:r>
            <w:r>
              <w:rPr>
                <w:rFonts w:ascii="Arial" w:eastAsia="Times New Roman" w:hAnsi="Arial" w:cs="Arial" w:hint="cs"/>
                <w:b/>
                <w:bCs/>
                <w:color w:val="000000"/>
                <w:rtl/>
              </w:rPr>
              <w:t>2</w:t>
            </w:r>
          </w:p>
        </w:tc>
        <w:tc>
          <w:tcPr>
            <w:tcW w:w="2835" w:type="dxa"/>
          </w:tcPr>
          <w:p w:rsidR="000B0CEE" w:rsidRPr="00A23077"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 xml:space="preserve">האם ניתן לשלוח את התשובות בדף </w:t>
            </w:r>
            <w:r>
              <w:rPr>
                <w:rFonts w:ascii="Arial" w:eastAsia="Times New Roman" w:hAnsi="Arial" w:cs="Arial" w:hint="cs"/>
                <w:b/>
                <w:bCs/>
                <w:color w:val="000000"/>
              </w:rPr>
              <w:t>PDF</w:t>
            </w:r>
            <w:r>
              <w:rPr>
                <w:rFonts w:ascii="Arial" w:eastAsia="Times New Roman" w:hAnsi="Arial" w:cs="Arial" w:hint="cs"/>
                <w:b/>
                <w:bCs/>
                <w:color w:val="000000"/>
                <w:rtl/>
              </w:rPr>
              <w:t>?</w:t>
            </w:r>
          </w:p>
        </w:tc>
        <w:tc>
          <w:tcPr>
            <w:tcW w:w="3964" w:type="dxa"/>
          </w:tcPr>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יש לה</w:t>
            </w:r>
            <w:bookmarkStart w:id="0" w:name="_GoBack"/>
            <w:bookmarkEnd w:id="0"/>
            <w:r>
              <w:rPr>
                <w:rFonts w:ascii="Arial" w:eastAsia="Times New Roman" w:hAnsi="Arial" w:cs="Arial" w:hint="cs"/>
                <w:b/>
                <w:bCs/>
                <w:color w:val="000000"/>
                <w:rtl/>
              </w:rPr>
              <w:t xml:space="preserve">עביר ב </w:t>
            </w:r>
            <w:r>
              <w:rPr>
                <w:rFonts w:ascii="Arial" w:eastAsia="Times New Roman" w:hAnsi="Arial" w:cs="Arial"/>
                <w:b/>
                <w:bCs/>
                <w:color w:val="000000"/>
              </w:rPr>
              <w:t>pdf</w:t>
            </w:r>
            <w:r>
              <w:rPr>
                <w:rFonts w:ascii="Arial" w:eastAsia="Times New Roman" w:hAnsi="Arial" w:cs="Arial" w:hint="cs"/>
                <w:b/>
                <w:bCs/>
                <w:color w:val="000000"/>
                <w:rtl/>
              </w:rPr>
              <w:t xml:space="preserve">, </w:t>
            </w:r>
          </w:p>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וגם באקסל לפי בקשה</w:t>
            </w:r>
          </w:p>
        </w:tc>
      </w:tr>
      <w:tr w:rsidR="000B0CEE" w:rsidTr="000B0CEE">
        <w:tc>
          <w:tcPr>
            <w:tcW w:w="729" w:type="dxa"/>
          </w:tcPr>
          <w:p w:rsidR="000B0CEE" w:rsidRPr="004935AF"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2</w:t>
            </w:r>
          </w:p>
        </w:tc>
        <w:tc>
          <w:tcPr>
            <w:tcW w:w="560" w:type="dxa"/>
          </w:tcPr>
          <w:p w:rsidR="000B0CEE" w:rsidRPr="00A23077"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2.4</w:t>
            </w:r>
          </w:p>
        </w:tc>
        <w:tc>
          <w:tcPr>
            <w:tcW w:w="2835" w:type="dxa"/>
          </w:tcPr>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מבקשים שהזמן לקבלת התשובה מרגע האיסוף יהיה בימי עבודה ושבתות לא יכללו במניין השעות</w:t>
            </w:r>
          </w:p>
          <w:p w:rsidR="000B0CEE" w:rsidRPr="00A23077" w:rsidRDefault="000B0CEE" w:rsidP="000B0CEE">
            <w:pPr>
              <w:jc w:val="both"/>
              <w:rPr>
                <w:rFonts w:ascii="Arial" w:eastAsia="Times New Roman" w:hAnsi="Arial" w:cs="Arial"/>
                <w:b/>
                <w:bCs/>
                <w:color w:val="000000"/>
                <w:rtl/>
              </w:rPr>
            </w:pPr>
          </w:p>
        </w:tc>
        <w:tc>
          <w:tcPr>
            <w:tcW w:w="3964" w:type="dxa"/>
          </w:tcPr>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שבת לא נכלל במניין הימים/שעות לספירה</w:t>
            </w:r>
          </w:p>
        </w:tc>
      </w:tr>
      <w:tr w:rsidR="000B0CEE" w:rsidTr="000B0CEE">
        <w:tc>
          <w:tcPr>
            <w:tcW w:w="729" w:type="dxa"/>
          </w:tcPr>
          <w:p w:rsidR="000B0CEE" w:rsidRPr="00A23077"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3</w:t>
            </w:r>
          </w:p>
        </w:tc>
        <w:tc>
          <w:tcPr>
            <w:tcW w:w="560" w:type="dxa"/>
          </w:tcPr>
          <w:p w:rsidR="000B0CEE" w:rsidRPr="00A23077" w:rsidRDefault="000B0CEE" w:rsidP="000B0CEE">
            <w:pPr>
              <w:jc w:val="both"/>
              <w:rPr>
                <w:rFonts w:ascii="Arial" w:eastAsia="Times New Roman" w:hAnsi="Arial" w:cs="Arial"/>
                <w:b/>
                <w:bCs/>
                <w:color w:val="000000"/>
                <w:rtl/>
              </w:rPr>
            </w:pPr>
            <w:r w:rsidRPr="00A23077">
              <w:rPr>
                <w:rFonts w:ascii="Arial" w:eastAsia="Times New Roman" w:hAnsi="Arial" w:cs="Arial"/>
                <w:b/>
                <w:bCs/>
                <w:color w:val="000000"/>
                <w:rtl/>
              </w:rPr>
              <w:t>נספח 3</w:t>
            </w:r>
          </w:p>
        </w:tc>
        <w:tc>
          <w:tcPr>
            <w:tcW w:w="2835" w:type="dxa"/>
          </w:tcPr>
          <w:p w:rsidR="000B0CEE" w:rsidRPr="00A23077" w:rsidRDefault="000B0CEE" w:rsidP="000B0CEE">
            <w:pPr>
              <w:jc w:val="both"/>
              <w:rPr>
                <w:rFonts w:ascii="Arial" w:eastAsia="Times New Roman" w:hAnsi="Arial" w:cs="Arial"/>
                <w:b/>
                <w:bCs/>
                <w:color w:val="000000"/>
                <w:rtl/>
              </w:rPr>
            </w:pPr>
            <w:r w:rsidRPr="00A23077">
              <w:rPr>
                <w:rFonts w:ascii="Arial" w:eastAsia="Times New Roman" w:hAnsi="Arial" w:cs="Arial"/>
                <w:b/>
                <w:bCs/>
                <w:color w:val="000000"/>
                <w:rtl/>
              </w:rPr>
              <w:t>מהו יוגדר כניגוד עניינים? אנו, כמו כל מעבדה מוכרת, דוגמים ובודקים עסקים ולקוחות שייתכן שיידגמו גם על ידכם במהלך המכרז. האם הציפייה היא שלא נבצע בדיקות לאף גורם בשוק זה למעט משרד החקלאות?</w:t>
            </w:r>
          </w:p>
        </w:tc>
        <w:tc>
          <w:tcPr>
            <w:tcW w:w="3964" w:type="dxa"/>
          </w:tcPr>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 xml:space="preserve">משרד החקלאות מבקש להבהיר כי הזוכה  במכרז (01/2020) יהיה מנוע מלהתקשר ישירות עם הגוף החקלאי / החקלאי שאת תוצרתו דוגם משרד החקלאות באמצעות המכרז. </w:t>
            </w:r>
          </w:p>
          <w:p w:rsidR="000B0CEE"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 xml:space="preserve">עם זאת יובהר כי לאור מצב הדברים על פיו הדגימות מגיעות מן המעברים (שטחי רש"פ), הסבירות כי יתקיים מצב דברים כזה - נמוכה עד אפסית. </w:t>
            </w:r>
          </w:p>
          <w:p w:rsidR="000B0CEE" w:rsidRPr="00A23077" w:rsidRDefault="000B0CEE" w:rsidP="000B0CEE">
            <w:pPr>
              <w:jc w:val="both"/>
              <w:rPr>
                <w:rFonts w:ascii="Arial" w:eastAsia="Times New Roman" w:hAnsi="Arial" w:cs="Arial"/>
                <w:b/>
                <w:bCs/>
                <w:color w:val="000000"/>
                <w:rtl/>
              </w:rPr>
            </w:pPr>
            <w:r>
              <w:rPr>
                <w:rFonts w:ascii="Arial" w:eastAsia="Times New Roman" w:hAnsi="Arial" w:cs="Arial" w:hint="cs"/>
                <w:b/>
                <w:bCs/>
                <w:color w:val="000000"/>
                <w:rtl/>
              </w:rPr>
              <w:t xml:space="preserve">למען הסר יובהר עוד כי בכל מקום בו קיים חשש לניגוד עניינים או ספק באשר להימצאות במצב דברים כזה חובה על הזוכה לפנות בפרק  זן סביר מראש למשרד על מנת לקבלת את הנחייתו. </w:t>
            </w:r>
          </w:p>
        </w:tc>
      </w:tr>
    </w:tbl>
    <w:p w:rsidR="00AC55DD" w:rsidRPr="00AC55DD" w:rsidRDefault="00AC55DD" w:rsidP="00AC55DD">
      <w:pPr>
        <w:spacing w:after="0" w:line="240" w:lineRule="auto"/>
        <w:jc w:val="both"/>
        <w:rPr>
          <w:rFonts w:ascii="Arial" w:eastAsia="Times New Roman" w:hAnsi="Arial" w:cs="Arial"/>
          <w:rtl/>
        </w:rPr>
      </w:pPr>
    </w:p>
    <w:sectPr w:rsidR="00AC55DD" w:rsidRPr="00AC55DD"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6A0"/>
    <w:rsid w:val="000B0CEE"/>
    <w:rsid w:val="001B0286"/>
    <w:rsid w:val="00887463"/>
    <w:rsid w:val="009206A0"/>
    <w:rsid w:val="00AC55DD"/>
    <w:rsid w:val="00C92860"/>
    <w:rsid w:val="00FF1F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9D3D8"/>
  <w15:chartTrackingRefBased/>
  <w15:docId w15:val="{725B390F-8961-4CC7-BBE1-2DF4C0511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06A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C55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176</Words>
  <Characters>881</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3</cp:revision>
  <dcterms:created xsi:type="dcterms:W3CDTF">2020-11-12T12:30:00Z</dcterms:created>
  <dcterms:modified xsi:type="dcterms:W3CDTF">2020-11-12T12:31:00Z</dcterms:modified>
</cp:coreProperties>
</file>